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84" w:rsidRPr="00DC2184" w:rsidRDefault="00DC2184" w:rsidP="00DC2184">
      <w:pPr>
        <w:spacing w:after="0"/>
        <w:ind w:left="5760" w:firstLine="720"/>
        <w:rPr>
          <w:rFonts w:ascii="Arial" w:hAnsi="Arial" w:cs="Arial"/>
          <w:b/>
          <w:sz w:val="20"/>
          <w:szCs w:val="20"/>
        </w:rPr>
      </w:pPr>
      <w:bookmarkStart w:id="0" w:name="_GoBack"/>
      <w:bookmarkEnd w:id="0"/>
      <w:r w:rsidRPr="00DC2184">
        <w:rPr>
          <w:rFonts w:ascii="Arial" w:hAnsi="Arial" w:cs="Arial"/>
          <w:b/>
          <w:sz w:val="20"/>
          <w:szCs w:val="20"/>
        </w:rPr>
        <w:t>TESDA-OP- CO-07-F49</w:t>
      </w:r>
    </w:p>
    <w:p w:rsidR="00DC2184" w:rsidRPr="00DC2184" w:rsidRDefault="00DC2184" w:rsidP="00DC2184">
      <w:pPr>
        <w:spacing w:after="0" w:line="240" w:lineRule="auto"/>
        <w:ind w:left="5760" w:firstLine="720"/>
        <w:rPr>
          <w:rFonts w:ascii="Arial" w:hAnsi="Arial" w:cs="Arial"/>
          <w:b/>
          <w:sz w:val="16"/>
          <w:szCs w:val="20"/>
        </w:rPr>
      </w:pPr>
      <w:r w:rsidRPr="00DC2184">
        <w:rPr>
          <w:rFonts w:ascii="Arial" w:hAnsi="Arial" w:cs="Arial"/>
          <w:b/>
          <w:sz w:val="20"/>
          <w:szCs w:val="20"/>
        </w:rPr>
        <w:t>Rev.No.00-03/08/17</w:t>
      </w:r>
    </w:p>
    <w:p w:rsidR="00DC2184" w:rsidRPr="00300A22" w:rsidRDefault="00DC2184" w:rsidP="00DC2184">
      <w:pPr>
        <w:spacing w:after="0" w:line="240" w:lineRule="auto"/>
        <w:ind w:left="5760" w:firstLine="720"/>
        <w:rPr>
          <w:rFonts w:ascii="Arial" w:hAnsi="Arial" w:cs="Arial"/>
          <w:b/>
          <w:sz w:val="20"/>
          <w:szCs w:val="20"/>
        </w:rPr>
      </w:pPr>
      <w:r w:rsidRPr="00300A22">
        <w:rPr>
          <w:rFonts w:ascii="Arial" w:hAnsi="Arial" w:cs="Arial"/>
          <w:b/>
          <w:noProof/>
          <w:sz w:val="20"/>
          <w:szCs w:val="20"/>
          <w:lang w:val="en-PH" w:eastAsia="en-PH"/>
        </w:rPr>
        <w:drawing>
          <wp:anchor distT="0" distB="0" distL="114300" distR="114300" simplePos="0" relativeHeight="251659264" behindDoc="0" locked="0" layoutInCell="1" allowOverlap="1" wp14:anchorId="4676A477" wp14:editId="50903A87">
            <wp:simplePos x="0" y="0"/>
            <wp:positionH relativeFrom="column">
              <wp:posOffset>-76200</wp:posOffset>
            </wp:positionH>
            <wp:positionV relativeFrom="paragraph">
              <wp:posOffset>115570</wp:posOffset>
            </wp:positionV>
            <wp:extent cx="571500" cy="581025"/>
            <wp:effectExtent l="19050" t="0" r="0" b="0"/>
            <wp:wrapThrough wrapText="bothSides">
              <wp:wrapPolygon edited="0">
                <wp:start x="-720" y="0"/>
                <wp:lineTo x="-720" y="21246"/>
                <wp:lineTo x="21600" y="21246"/>
                <wp:lineTo x="21600" y="0"/>
                <wp:lineTo x="-720" y="0"/>
              </wp:wrapPolygon>
            </wp:wrapThrough>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rrowheads="1"/>
                    </pic:cNvPicPr>
                  </pic:nvPicPr>
                  <pic:blipFill>
                    <a:blip r:embed="rId5" cstate="print"/>
                    <a:srcRect/>
                    <a:stretch>
                      <a:fillRect/>
                    </a:stretch>
                  </pic:blipFill>
                  <pic:spPr bwMode="auto">
                    <a:xfrm>
                      <a:off x="0" y="0"/>
                      <a:ext cx="571500" cy="581025"/>
                    </a:xfrm>
                    <a:prstGeom prst="rect">
                      <a:avLst/>
                    </a:prstGeom>
                    <a:noFill/>
                    <a:ln w="9525">
                      <a:noFill/>
                      <a:miter lim="800000"/>
                      <a:headEnd/>
                      <a:tailEnd/>
                    </a:ln>
                    <a:effectLst/>
                  </pic:spPr>
                </pic:pic>
              </a:graphicData>
            </a:graphic>
          </wp:anchor>
        </w:drawing>
      </w:r>
      <w:r>
        <w:rPr>
          <w:rFonts w:ascii="Arial" w:hAnsi="Arial" w:cs="Arial"/>
          <w:sz w:val="20"/>
          <w:szCs w:val="20"/>
        </w:rPr>
        <w:t xml:space="preserve"> </w:t>
      </w:r>
    </w:p>
    <w:p w:rsidR="00DC2184" w:rsidRPr="00D82D32" w:rsidRDefault="00DC2184" w:rsidP="00DC2184">
      <w:pPr>
        <w:spacing w:after="0" w:line="240" w:lineRule="auto"/>
        <w:rPr>
          <w:rFonts w:ascii="Arial" w:hAnsi="Arial" w:cs="Arial"/>
          <w:b/>
        </w:rPr>
      </w:pPr>
    </w:p>
    <w:p w:rsidR="00DC2184" w:rsidRPr="00865275" w:rsidRDefault="00DC2184" w:rsidP="00DC2184">
      <w:pPr>
        <w:spacing w:after="0" w:line="240" w:lineRule="auto"/>
        <w:rPr>
          <w:rFonts w:ascii="Arial" w:hAnsi="Arial" w:cs="Arial"/>
          <w:b/>
          <w:sz w:val="22"/>
          <w:szCs w:val="22"/>
        </w:rPr>
      </w:pPr>
      <w:r w:rsidRPr="00865275">
        <w:rPr>
          <w:rFonts w:ascii="Arial" w:hAnsi="Arial" w:cs="Arial"/>
          <w:b/>
          <w:sz w:val="22"/>
          <w:szCs w:val="22"/>
        </w:rPr>
        <w:t>TECHNICAL EDUCATION AND SKILLS DEVELOPMENT AUTHORITY</w:t>
      </w:r>
    </w:p>
    <w:p w:rsidR="00DC2184" w:rsidRDefault="00DC2184" w:rsidP="00DC2184">
      <w:pPr>
        <w:spacing w:after="0" w:line="240" w:lineRule="auto"/>
        <w:rPr>
          <w:rFonts w:ascii="Arial" w:hAnsi="Arial" w:cs="Arial"/>
          <w:sz w:val="22"/>
          <w:szCs w:val="22"/>
        </w:rPr>
      </w:pPr>
      <w:r>
        <w:rPr>
          <w:rFonts w:ascii="Arial" w:hAnsi="Arial" w:cs="Arial"/>
          <w:sz w:val="22"/>
          <w:szCs w:val="22"/>
        </w:rPr>
        <w:t>TESDA ______________________________________________</w:t>
      </w:r>
    </w:p>
    <w:p w:rsidR="00DC2184" w:rsidRPr="00865275" w:rsidRDefault="00DC2184" w:rsidP="00DC2184">
      <w:pPr>
        <w:spacing w:after="0" w:line="240" w:lineRule="auto"/>
        <w:jc w:val="center"/>
        <w:rPr>
          <w:rFonts w:ascii="Arial" w:hAnsi="Arial" w:cs="Arial"/>
          <w:sz w:val="22"/>
          <w:szCs w:val="22"/>
        </w:rPr>
      </w:pPr>
      <w:r>
        <w:rPr>
          <w:rFonts w:ascii="Arial" w:hAnsi="Arial" w:cs="Arial"/>
          <w:sz w:val="22"/>
          <w:szCs w:val="22"/>
        </w:rPr>
        <w:t>Tel. No. _____________________</w:t>
      </w:r>
    </w:p>
    <w:p w:rsidR="00DC2184" w:rsidRDefault="00DC2184" w:rsidP="00DC2184">
      <w:pPr>
        <w:spacing w:after="0" w:line="240" w:lineRule="auto"/>
        <w:ind w:right="115"/>
        <w:jc w:val="both"/>
        <w:rPr>
          <w:rFonts w:ascii="Arial" w:hAnsi="Arial"/>
          <w:b/>
        </w:rPr>
      </w:pPr>
    </w:p>
    <w:p w:rsidR="00DC2184" w:rsidRDefault="00DC2184" w:rsidP="00DC2184">
      <w:pPr>
        <w:spacing w:after="0" w:line="240" w:lineRule="auto"/>
        <w:ind w:right="115"/>
        <w:jc w:val="both"/>
        <w:rPr>
          <w:rFonts w:ascii="Arial" w:hAnsi="Arial"/>
          <w:b/>
        </w:rPr>
      </w:pPr>
    </w:p>
    <w:p w:rsidR="00DC2184" w:rsidRDefault="00DC2184" w:rsidP="00DC2184">
      <w:pPr>
        <w:spacing w:after="0" w:line="240" w:lineRule="auto"/>
        <w:ind w:right="115"/>
        <w:jc w:val="center"/>
        <w:rPr>
          <w:rFonts w:ascii="Arial" w:hAnsi="Arial"/>
          <w:b/>
        </w:rPr>
      </w:pPr>
      <w:r>
        <w:rPr>
          <w:rFonts w:ascii="Arial" w:hAnsi="Arial"/>
          <w:b/>
        </w:rPr>
        <w:t xml:space="preserve">LETTER OF ACKNOWLEDGEMENT TO COMPLAINANT  </w:t>
      </w: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r w:rsidRPr="00BF0040">
        <w:rPr>
          <w:rFonts w:ascii="Arial" w:hAnsi="Arial"/>
        </w:rPr>
        <w:t>DATE</w:t>
      </w:r>
    </w:p>
    <w:p w:rsidR="00DC2184" w:rsidRDefault="00DC2184" w:rsidP="00DC2184">
      <w:pPr>
        <w:spacing w:after="0" w:line="240" w:lineRule="auto"/>
        <w:ind w:right="115"/>
        <w:jc w:val="both"/>
        <w:rPr>
          <w:rFonts w:ascii="Arial" w:hAnsi="Arial"/>
        </w:rPr>
      </w:pPr>
    </w:p>
    <w:p w:rsidR="00DC2184" w:rsidRDefault="00DC2184" w:rsidP="00DC2184">
      <w:pPr>
        <w:tabs>
          <w:tab w:val="left" w:pos="6090"/>
        </w:tabs>
        <w:spacing w:after="0" w:line="240" w:lineRule="auto"/>
        <w:ind w:right="115"/>
        <w:jc w:val="both"/>
        <w:rPr>
          <w:rFonts w:ascii="Arial" w:hAnsi="Arial"/>
        </w:rPr>
      </w:pPr>
      <w:r>
        <w:rPr>
          <w:rFonts w:ascii="Arial" w:hAnsi="Arial"/>
        </w:rPr>
        <w:t>NAME</w:t>
      </w:r>
    </w:p>
    <w:p w:rsidR="00DC2184" w:rsidRDefault="00DC2184" w:rsidP="00DC2184">
      <w:pPr>
        <w:spacing w:after="0" w:line="240" w:lineRule="auto"/>
        <w:ind w:right="115"/>
        <w:jc w:val="both"/>
        <w:rPr>
          <w:rFonts w:ascii="Arial" w:hAnsi="Arial"/>
        </w:rPr>
      </w:pPr>
      <w:r>
        <w:rPr>
          <w:rFonts w:ascii="Arial" w:hAnsi="Arial"/>
        </w:rPr>
        <w:t>ADDRESS</w:t>
      </w: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r>
        <w:rPr>
          <w:rFonts w:ascii="Arial" w:hAnsi="Arial"/>
        </w:rPr>
        <w:t>Dear (Name of Complainant):</w:t>
      </w: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rPr>
          <w:rFonts w:ascii="Arial" w:hAnsi="Arial"/>
        </w:rPr>
      </w:pPr>
      <w:r>
        <w:rPr>
          <w:rFonts w:ascii="Arial" w:hAnsi="Arial"/>
        </w:rPr>
        <w:t xml:space="preserve">This letter is to confirm receipt of your </w:t>
      </w:r>
      <w:proofErr w:type="gramStart"/>
      <w:r>
        <w:rPr>
          <w:rFonts w:ascii="Arial" w:hAnsi="Arial"/>
        </w:rPr>
        <w:t>complaint  dated</w:t>
      </w:r>
      <w:proofErr w:type="gramEnd"/>
      <w:r>
        <w:rPr>
          <w:rFonts w:ascii="Arial" w:hAnsi="Arial"/>
        </w:rPr>
        <w:t xml:space="preserve"> ___________</w:t>
      </w:r>
      <w:r w:rsidRPr="00DC7D75">
        <w:rPr>
          <w:rFonts w:ascii="Arial" w:hAnsi="Arial"/>
        </w:rPr>
        <w:t>about (</w:t>
      </w:r>
      <w:r w:rsidRPr="00D97FD1">
        <w:rPr>
          <w:rFonts w:ascii="Arial" w:hAnsi="Arial"/>
          <w:u w:val="single"/>
        </w:rPr>
        <w:t xml:space="preserve">nature </w:t>
      </w:r>
      <w:r w:rsidRPr="00DC7D75">
        <w:rPr>
          <w:rFonts w:ascii="Arial" w:hAnsi="Arial"/>
          <w:u w:val="single"/>
        </w:rPr>
        <w:t>of complaint</w:t>
      </w:r>
      <w:r>
        <w:rPr>
          <w:rFonts w:ascii="Arial" w:hAnsi="Arial"/>
        </w:rPr>
        <w:t>).  An investigation will be conducted and you will be informed of the results as soon as they are available.</w:t>
      </w:r>
    </w:p>
    <w:p w:rsidR="00DC2184" w:rsidRDefault="00DC2184" w:rsidP="00DC2184">
      <w:pPr>
        <w:spacing w:after="0" w:line="240" w:lineRule="auto"/>
        <w:ind w:right="115"/>
        <w:jc w:val="both"/>
        <w:rPr>
          <w:rFonts w:ascii="Arial" w:hAnsi="Arial"/>
        </w:rPr>
      </w:pPr>
    </w:p>
    <w:p w:rsidR="00DC2184" w:rsidRPr="00DC7D75" w:rsidRDefault="00DC2184" w:rsidP="00DC2184">
      <w:pPr>
        <w:spacing w:after="0" w:line="240" w:lineRule="auto"/>
        <w:ind w:right="115"/>
        <w:jc w:val="both"/>
        <w:rPr>
          <w:rFonts w:ascii="Arial" w:hAnsi="Arial"/>
        </w:rPr>
      </w:pPr>
      <w:r>
        <w:rPr>
          <w:rFonts w:ascii="Arial" w:hAnsi="Arial"/>
        </w:rPr>
        <w:t>It is our policy that our assessment/accreditation processes are transparent to safeguard the integrity of the Competency Assessment and Certification Program.</w:t>
      </w:r>
    </w:p>
    <w:p w:rsidR="00DC2184" w:rsidRDefault="00DC2184" w:rsidP="00DC2184">
      <w:pPr>
        <w:spacing w:after="0" w:line="240" w:lineRule="auto"/>
        <w:ind w:right="115"/>
        <w:jc w:val="both"/>
        <w:rPr>
          <w:rFonts w:ascii="Arial" w:hAnsi="Arial"/>
          <w:b/>
        </w:rPr>
      </w:pPr>
    </w:p>
    <w:p w:rsidR="00DC2184" w:rsidRDefault="00DC2184" w:rsidP="00DC2184">
      <w:pPr>
        <w:spacing w:after="0" w:line="240" w:lineRule="auto"/>
        <w:ind w:right="115"/>
        <w:jc w:val="both"/>
        <w:rPr>
          <w:rFonts w:ascii="Arial" w:hAnsi="Arial"/>
          <w:b/>
        </w:rPr>
      </w:pPr>
    </w:p>
    <w:p w:rsidR="00DC2184" w:rsidRPr="00672D1F" w:rsidRDefault="00DC2184" w:rsidP="00DC2184">
      <w:pPr>
        <w:spacing w:after="0" w:line="240" w:lineRule="auto"/>
        <w:ind w:right="115"/>
        <w:jc w:val="both"/>
        <w:rPr>
          <w:rFonts w:ascii="Arial" w:hAnsi="Arial"/>
        </w:rPr>
      </w:pPr>
      <w:r>
        <w:rPr>
          <w:rFonts w:ascii="Arial" w:hAnsi="Arial"/>
        </w:rPr>
        <w:t xml:space="preserve">Very truly yours, </w:t>
      </w: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p>
    <w:p w:rsidR="00DC2184" w:rsidRPr="00672D1F" w:rsidRDefault="00DC2184" w:rsidP="00DC2184">
      <w:pPr>
        <w:spacing w:after="0" w:line="240" w:lineRule="auto"/>
        <w:ind w:right="115"/>
        <w:jc w:val="both"/>
        <w:rPr>
          <w:rFonts w:ascii="Arial" w:hAnsi="Arial"/>
        </w:rPr>
      </w:pPr>
      <w:r w:rsidRPr="00672D1F">
        <w:rPr>
          <w:rFonts w:ascii="Arial" w:hAnsi="Arial"/>
        </w:rPr>
        <w:t>NAME</w:t>
      </w:r>
    </w:p>
    <w:p w:rsidR="00DC2184" w:rsidRDefault="00DC2184" w:rsidP="00DC2184">
      <w:pPr>
        <w:spacing w:after="0" w:line="240" w:lineRule="auto"/>
        <w:ind w:right="115"/>
        <w:jc w:val="both"/>
        <w:rPr>
          <w:rFonts w:ascii="Arial" w:hAnsi="Arial"/>
        </w:rPr>
      </w:pPr>
      <w:r>
        <w:rPr>
          <w:rFonts w:ascii="Arial" w:hAnsi="Arial"/>
        </w:rPr>
        <w:t>Provincial/Regional Director</w:t>
      </w:r>
    </w:p>
    <w:p w:rsidR="00DC2184" w:rsidRDefault="00DC2184" w:rsidP="00DC2184">
      <w:pPr>
        <w:spacing w:after="0" w:line="240" w:lineRule="auto"/>
        <w:rPr>
          <w:rFonts w:ascii="Arial" w:hAnsi="Arial"/>
        </w:rPr>
      </w:pPr>
      <w:r>
        <w:rPr>
          <w:rFonts w:ascii="Arial" w:hAnsi="Arial"/>
        </w:rPr>
        <w:br w:type="page"/>
      </w:r>
    </w:p>
    <w:p w:rsidR="00DC2184" w:rsidRPr="00DC2184" w:rsidRDefault="00DC2184" w:rsidP="00DC2184">
      <w:pPr>
        <w:spacing w:after="0"/>
        <w:ind w:left="5760" w:firstLine="720"/>
        <w:rPr>
          <w:rFonts w:ascii="Arial" w:hAnsi="Arial" w:cs="Arial"/>
          <w:b/>
          <w:sz w:val="20"/>
          <w:szCs w:val="20"/>
        </w:rPr>
      </w:pPr>
      <w:r w:rsidRPr="00DC2184">
        <w:rPr>
          <w:rFonts w:ascii="Arial" w:hAnsi="Arial" w:cs="Arial"/>
          <w:b/>
          <w:sz w:val="20"/>
          <w:szCs w:val="20"/>
        </w:rPr>
        <w:lastRenderedPageBreak/>
        <w:t>TESDA-OP- CO-07-F50</w:t>
      </w:r>
    </w:p>
    <w:p w:rsidR="00DC2184" w:rsidRPr="00DC2184" w:rsidRDefault="00DC2184" w:rsidP="00DC2184">
      <w:pPr>
        <w:spacing w:after="0" w:line="240" w:lineRule="auto"/>
        <w:ind w:left="5760" w:firstLine="720"/>
        <w:rPr>
          <w:rFonts w:ascii="Arial" w:hAnsi="Arial" w:cs="Arial"/>
          <w:b/>
          <w:sz w:val="16"/>
          <w:szCs w:val="20"/>
        </w:rPr>
      </w:pPr>
      <w:r w:rsidRPr="00DC2184">
        <w:rPr>
          <w:rFonts w:ascii="Arial" w:hAnsi="Arial" w:cs="Arial"/>
          <w:b/>
          <w:sz w:val="20"/>
          <w:szCs w:val="20"/>
        </w:rPr>
        <w:t>Rev.No.00-03/08/17</w:t>
      </w:r>
    </w:p>
    <w:p w:rsidR="00DC2184" w:rsidRDefault="00DC2184" w:rsidP="00DC2184">
      <w:pPr>
        <w:spacing w:after="0" w:line="240" w:lineRule="auto"/>
        <w:rPr>
          <w:rFonts w:ascii="Arial" w:hAnsi="Arial" w:cs="Arial"/>
          <w:b/>
          <w:sz w:val="22"/>
          <w:szCs w:val="22"/>
        </w:rPr>
      </w:pPr>
      <w:r w:rsidRPr="00D97FD1">
        <w:rPr>
          <w:rFonts w:ascii="Arial" w:hAnsi="Arial" w:cs="Arial"/>
          <w:b/>
          <w:noProof/>
          <w:sz w:val="22"/>
          <w:szCs w:val="22"/>
          <w:lang w:val="en-PH" w:eastAsia="en-PH"/>
        </w:rPr>
        <w:drawing>
          <wp:anchor distT="0" distB="0" distL="114300" distR="114300" simplePos="0" relativeHeight="251661312" behindDoc="0" locked="0" layoutInCell="1" allowOverlap="1" wp14:anchorId="482229F4" wp14:editId="61B05878">
            <wp:simplePos x="0" y="0"/>
            <wp:positionH relativeFrom="column">
              <wp:posOffset>76200</wp:posOffset>
            </wp:positionH>
            <wp:positionV relativeFrom="paragraph">
              <wp:posOffset>89535</wp:posOffset>
            </wp:positionV>
            <wp:extent cx="571500" cy="581025"/>
            <wp:effectExtent l="19050" t="0" r="0" b="0"/>
            <wp:wrapThrough wrapText="bothSides">
              <wp:wrapPolygon edited="0">
                <wp:start x="-720" y="0"/>
                <wp:lineTo x="-720" y="21246"/>
                <wp:lineTo x="21600" y="21246"/>
                <wp:lineTo x="21600" y="0"/>
                <wp:lineTo x="-720" y="0"/>
              </wp:wrapPolygon>
            </wp:wrapThrough>
            <wp:docPr id="4"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rrowheads="1"/>
                    </pic:cNvPicPr>
                  </pic:nvPicPr>
                  <pic:blipFill>
                    <a:blip r:embed="rId5" cstate="print"/>
                    <a:srcRect/>
                    <a:stretch>
                      <a:fillRect/>
                    </a:stretch>
                  </pic:blipFill>
                  <pic:spPr bwMode="auto">
                    <a:xfrm>
                      <a:off x="0" y="0"/>
                      <a:ext cx="571500" cy="581025"/>
                    </a:xfrm>
                    <a:prstGeom prst="rect">
                      <a:avLst/>
                    </a:prstGeom>
                    <a:noFill/>
                    <a:ln w="9525">
                      <a:noFill/>
                      <a:miter lim="800000"/>
                      <a:headEnd/>
                      <a:tailEnd/>
                    </a:ln>
                    <a:effectLst/>
                  </pic:spPr>
                </pic:pic>
              </a:graphicData>
            </a:graphic>
          </wp:anchor>
        </w:drawing>
      </w:r>
    </w:p>
    <w:p w:rsidR="00DC2184" w:rsidRPr="00865275" w:rsidRDefault="00DC2184" w:rsidP="00DC2184">
      <w:pPr>
        <w:spacing w:after="0" w:line="240" w:lineRule="auto"/>
        <w:rPr>
          <w:rFonts w:ascii="Arial" w:hAnsi="Arial" w:cs="Arial"/>
          <w:b/>
          <w:sz w:val="22"/>
          <w:szCs w:val="22"/>
        </w:rPr>
      </w:pPr>
      <w:r w:rsidRPr="00865275">
        <w:rPr>
          <w:rFonts w:ascii="Arial" w:hAnsi="Arial" w:cs="Arial"/>
          <w:b/>
          <w:sz w:val="22"/>
          <w:szCs w:val="22"/>
        </w:rPr>
        <w:t>TECHNICAL EDUCATION AND SKILLS DEVELOPMENT AUTHORITY</w:t>
      </w:r>
    </w:p>
    <w:p w:rsidR="00DC2184" w:rsidRDefault="00DC2184" w:rsidP="00DC2184">
      <w:pPr>
        <w:spacing w:after="0" w:line="240" w:lineRule="auto"/>
        <w:rPr>
          <w:rFonts w:ascii="Arial" w:hAnsi="Arial" w:cs="Arial"/>
          <w:sz w:val="22"/>
          <w:szCs w:val="22"/>
        </w:rPr>
      </w:pPr>
      <w:r>
        <w:rPr>
          <w:rFonts w:ascii="Arial" w:hAnsi="Arial" w:cs="Arial"/>
          <w:sz w:val="22"/>
          <w:szCs w:val="22"/>
        </w:rPr>
        <w:t>TESDA ______________________________________________</w:t>
      </w:r>
    </w:p>
    <w:p w:rsidR="00DC2184" w:rsidRPr="00865275" w:rsidRDefault="00DC2184" w:rsidP="00DC2184">
      <w:pPr>
        <w:spacing w:after="0" w:line="240" w:lineRule="auto"/>
        <w:jc w:val="center"/>
        <w:rPr>
          <w:rFonts w:ascii="Arial" w:hAnsi="Arial" w:cs="Arial"/>
          <w:sz w:val="22"/>
          <w:szCs w:val="22"/>
        </w:rPr>
      </w:pPr>
      <w:r>
        <w:rPr>
          <w:rFonts w:ascii="Arial" w:hAnsi="Arial" w:cs="Arial"/>
          <w:sz w:val="22"/>
          <w:szCs w:val="22"/>
        </w:rPr>
        <w:t>Tel. No. _____________________</w:t>
      </w:r>
    </w:p>
    <w:p w:rsidR="00DC2184" w:rsidRDefault="00DC2184" w:rsidP="00DC2184">
      <w:pPr>
        <w:spacing w:after="0" w:line="240" w:lineRule="auto"/>
        <w:ind w:right="115"/>
        <w:jc w:val="both"/>
        <w:rPr>
          <w:rFonts w:ascii="Arial" w:hAnsi="Arial"/>
          <w:b/>
        </w:rPr>
      </w:pPr>
    </w:p>
    <w:p w:rsidR="00DC2184" w:rsidRDefault="00DC2184" w:rsidP="00DC2184">
      <w:pPr>
        <w:spacing w:after="0" w:line="240" w:lineRule="auto"/>
        <w:ind w:right="115"/>
        <w:jc w:val="both"/>
        <w:rPr>
          <w:rFonts w:ascii="Arial" w:hAnsi="Arial"/>
        </w:rPr>
      </w:pPr>
    </w:p>
    <w:p w:rsidR="00DC2184" w:rsidRPr="00353B45" w:rsidRDefault="00DC2184" w:rsidP="00DC2184">
      <w:pPr>
        <w:spacing w:after="0" w:line="240" w:lineRule="auto"/>
        <w:ind w:right="115"/>
        <w:jc w:val="center"/>
        <w:rPr>
          <w:rFonts w:ascii="Arial" w:hAnsi="Arial"/>
          <w:b/>
        </w:rPr>
      </w:pPr>
      <w:r>
        <w:rPr>
          <w:rFonts w:ascii="Arial" w:hAnsi="Arial"/>
          <w:b/>
        </w:rPr>
        <w:t xml:space="preserve">LETTER OF </w:t>
      </w:r>
      <w:r w:rsidRPr="00353B45">
        <w:rPr>
          <w:rFonts w:ascii="Arial" w:hAnsi="Arial"/>
          <w:b/>
        </w:rPr>
        <w:t>INVALID COMPLAINT</w:t>
      </w:r>
    </w:p>
    <w:p w:rsidR="00DC2184" w:rsidRDefault="00DC2184" w:rsidP="00DC2184">
      <w:pPr>
        <w:spacing w:after="0" w:line="240" w:lineRule="auto"/>
        <w:ind w:right="115"/>
        <w:jc w:val="both"/>
        <w:rPr>
          <w:rFonts w:ascii="Arial" w:hAnsi="Arial"/>
        </w:rPr>
      </w:pPr>
      <w:r>
        <w:rPr>
          <w:rFonts w:ascii="Arial" w:hAnsi="Arial"/>
        </w:rPr>
        <w:t>DATE</w:t>
      </w: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r>
        <w:rPr>
          <w:rFonts w:ascii="Arial" w:hAnsi="Arial"/>
        </w:rPr>
        <w:t>NAME</w:t>
      </w:r>
    </w:p>
    <w:p w:rsidR="00DC2184" w:rsidRDefault="00DC2184" w:rsidP="00DC2184">
      <w:pPr>
        <w:spacing w:after="0" w:line="240" w:lineRule="auto"/>
        <w:ind w:right="115"/>
        <w:jc w:val="both"/>
        <w:rPr>
          <w:rFonts w:ascii="Arial" w:hAnsi="Arial"/>
        </w:rPr>
      </w:pPr>
      <w:r>
        <w:rPr>
          <w:rFonts w:ascii="Arial" w:hAnsi="Arial"/>
        </w:rPr>
        <w:t>ADDRESS</w:t>
      </w: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r>
        <w:rPr>
          <w:rFonts w:ascii="Arial" w:hAnsi="Arial"/>
        </w:rPr>
        <w:t>Dear (Name of Complainant):</w:t>
      </w: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r>
        <w:rPr>
          <w:rFonts w:ascii="Arial" w:hAnsi="Arial"/>
        </w:rPr>
        <w:t>We have received your complaint dated _____________.</w:t>
      </w: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r>
        <w:rPr>
          <w:rFonts w:ascii="Arial" w:hAnsi="Arial"/>
        </w:rPr>
        <w:t>After careful review, we have decided not to conduct investigation because of the following reasons:</w:t>
      </w:r>
    </w:p>
    <w:p w:rsidR="00DC2184" w:rsidRDefault="00DC2184" w:rsidP="00DC2184">
      <w:pPr>
        <w:spacing w:after="0" w:line="240" w:lineRule="auto"/>
        <w:ind w:right="115"/>
        <w:jc w:val="both"/>
        <w:rPr>
          <w:rFonts w:ascii="Arial" w:hAnsi="Arial"/>
        </w:rPr>
      </w:pPr>
    </w:p>
    <w:p w:rsidR="00DC2184" w:rsidRDefault="00DC2184" w:rsidP="00DC2184">
      <w:pPr>
        <w:numPr>
          <w:ilvl w:val="0"/>
          <w:numId w:val="1"/>
        </w:numPr>
        <w:spacing w:after="0" w:line="240" w:lineRule="auto"/>
        <w:ind w:right="115"/>
        <w:jc w:val="both"/>
        <w:rPr>
          <w:rFonts w:ascii="Arial" w:hAnsi="Arial"/>
        </w:rPr>
      </w:pPr>
      <w:r>
        <w:rPr>
          <w:rFonts w:ascii="Arial" w:hAnsi="Arial"/>
        </w:rPr>
        <w:t>The complaint is too vague.</w:t>
      </w:r>
    </w:p>
    <w:p w:rsidR="00DC2184" w:rsidRDefault="00DC2184" w:rsidP="00DC2184">
      <w:pPr>
        <w:numPr>
          <w:ilvl w:val="0"/>
          <w:numId w:val="1"/>
        </w:numPr>
        <w:spacing w:after="0" w:line="240" w:lineRule="auto"/>
        <w:ind w:right="115"/>
        <w:jc w:val="both"/>
        <w:rPr>
          <w:rFonts w:ascii="Arial" w:hAnsi="Arial"/>
        </w:rPr>
      </w:pPr>
      <w:r>
        <w:rPr>
          <w:rFonts w:ascii="Arial" w:hAnsi="Arial"/>
        </w:rPr>
        <w:t>Supporting documents are insufficient</w:t>
      </w:r>
    </w:p>
    <w:p w:rsidR="00DC2184" w:rsidRDefault="00DC2184" w:rsidP="00DC2184">
      <w:pPr>
        <w:numPr>
          <w:ilvl w:val="0"/>
          <w:numId w:val="1"/>
        </w:numPr>
        <w:spacing w:after="0" w:line="240" w:lineRule="auto"/>
        <w:ind w:right="115"/>
        <w:jc w:val="both"/>
        <w:rPr>
          <w:rFonts w:ascii="Arial" w:hAnsi="Arial"/>
        </w:rPr>
      </w:pPr>
      <w:r>
        <w:rPr>
          <w:rFonts w:ascii="Arial" w:hAnsi="Arial"/>
        </w:rPr>
        <w:t>Others ________________________</w:t>
      </w: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r>
        <w:rPr>
          <w:rFonts w:ascii="Arial" w:hAnsi="Arial"/>
        </w:rPr>
        <w:t>If you are able to provide additional information about your complaint which you think we should consider, or disagree with our decision and would like to review our reasons for the decision, please contact us at our address.</w:t>
      </w:r>
    </w:p>
    <w:p w:rsidR="00DC2184" w:rsidRDefault="00DC2184" w:rsidP="00DC2184">
      <w:pPr>
        <w:spacing w:after="0" w:line="240" w:lineRule="auto"/>
        <w:ind w:right="115"/>
        <w:jc w:val="both"/>
        <w:rPr>
          <w:rFonts w:ascii="Arial" w:hAnsi="Arial"/>
        </w:rPr>
      </w:pPr>
    </w:p>
    <w:p w:rsidR="00DC2184" w:rsidRPr="00B62EA6" w:rsidRDefault="00DC2184" w:rsidP="00DC2184">
      <w:pPr>
        <w:spacing w:after="0" w:line="240" w:lineRule="auto"/>
        <w:ind w:right="115"/>
        <w:jc w:val="both"/>
        <w:rPr>
          <w:rFonts w:ascii="Arial" w:hAnsi="Arial"/>
        </w:rPr>
      </w:pPr>
      <w:r>
        <w:rPr>
          <w:rFonts w:ascii="Arial" w:hAnsi="Arial"/>
        </w:rPr>
        <w:t xml:space="preserve">If you are still unsatisfied with the action taken by us, you have the right to request for reconsideration or appeal the decision.  For appeal, you may write the </w:t>
      </w:r>
      <w:r w:rsidRPr="00B62EA6">
        <w:rPr>
          <w:rFonts w:ascii="Arial" w:hAnsi="Arial"/>
        </w:rPr>
        <w:t>Office of the Regional Director within 15 days upon   receipt of this letter.</w:t>
      </w:r>
    </w:p>
    <w:p w:rsidR="00DC2184" w:rsidRDefault="00DC2184" w:rsidP="00DC2184">
      <w:pPr>
        <w:spacing w:after="0" w:line="240" w:lineRule="auto"/>
        <w:ind w:right="115"/>
        <w:jc w:val="both"/>
        <w:rPr>
          <w:rFonts w:ascii="Arial" w:hAnsi="Arial"/>
        </w:rPr>
      </w:pPr>
    </w:p>
    <w:p w:rsidR="00DC2184" w:rsidRPr="00B62EA6"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r>
        <w:rPr>
          <w:rFonts w:ascii="Arial" w:hAnsi="Arial"/>
        </w:rPr>
        <w:t>Very truly yours,</w:t>
      </w: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p>
    <w:p w:rsidR="00DC2184" w:rsidRDefault="00DC2184" w:rsidP="00DC2184">
      <w:pPr>
        <w:spacing w:after="0" w:line="240" w:lineRule="auto"/>
        <w:ind w:right="115"/>
        <w:jc w:val="both"/>
        <w:rPr>
          <w:rFonts w:ascii="Arial" w:hAnsi="Arial"/>
        </w:rPr>
      </w:pPr>
      <w:r>
        <w:rPr>
          <w:rFonts w:ascii="Arial" w:hAnsi="Arial"/>
        </w:rPr>
        <w:t>NAME</w:t>
      </w:r>
    </w:p>
    <w:p w:rsidR="00DC2184" w:rsidRDefault="00DC2184" w:rsidP="00DC2184">
      <w:pPr>
        <w:spacing w:after="0" w:line="240" w:lineRule="auto"/>
        <w:ind w:right="115"/>
        <w:jc w:val="both"/>
        <w:rPr>
          <w:rFonts w:ascii="Arial" w:hAnsi="Arial"/>
        </w:rPr>
      </w:pPr>
      <w:r>
        <w:rPr>
          <w:rFonts w:ascii="Arial" w:hAnsi="Arial"/>
        </w:rPr>
        <w:t>Provincial Director</w:t>
      </w:r>
    </w:p>
    <w:p w:rsidR="00DC2184" w:rsidRDefault="00DC2184" w:rsidP="00DC2184">
      <w:pPr>
        <w:spacing w:after="0" w:line="240" w:lineRule="auto"/>
        <w:rPr>
          <w:rFonts w:ascii="Arial" w:hAnsi="Arial"/>
        </w:rPr>
      </w:pPr>
      <w:r>
        <w:rPr>
          <w:rFonts w:ascii="Arial" w:hAnsi="Arial"/>
        </w:rPr>
        <w:br w:type="page"/>
      </w:r>
    </w:p>
    <w:p w:rsidR="00DC2184" w:rsidRDefault="00DC2184" w:rsidP="00DC2184">
      <w:pPr>
        <w:spacing w:after="0" w:line="240" w:lineRule="auto"/>
        <w:rPr>
          <w:rFonts w:ascii="Arial" w:hAnsi="Arial" w:cs="Arial"/>
          <w:b/>
        </w:rPr>
      </w:pPr>
    </w:p>
    <w:p w:rsidR="00DC2184" w:rsidRPr="00DC2184" w:rsidRDefault="00DC2184" w:rsidP="00DC2184">
      <w:pPr>
        <w:spacing w:after="0"/>
        <w:ind w:left="5760" w:firstLine="720"/>
        <w:rPr>
          <w:rFonts w:ascii="Arial" w:hAnsi="Arial" w:cs="Arial"/>
          <w:b/>
          <w:sz w:val="20"/>
          <w:szCs w:val="20"/>
        </w:rPr>
      </w:pPr>
      <w:r w:rsidRPr="00DC2184">
        <w:rPr>
          <w:rFonts w:ascii="Arial" w:hAnsi="Arial" w:cs="Arial"/>
          <w:b/>
          <w:sz w:val="20"/>
          <w:szCs w:val="20"/>
        </w:rPr>
        <w:t>TESDA-OP- CO-07-F51</w:t>
      </w:r>
    </w:p>
    <w:p w:rsidR="00DC2184" w:rsidRPr="00DC2184" w:rsidRDefault="00DC2184" w:rsidP="00DC2184">
      <w:pPr>
        <w:spacing w:after="0" w:line="240" w:lineRule="auto"/>
        <w:ind w:left="5760" w:firstLine="720"/>
        <w:rPr>
          <w:rFonts w:ascii="Arial" w:hAnsi="Arial" w:cs="Arial"/>
          <w:b/>
          <w:sz w:val="16"/>
          <w:szCs w:val="20"/>
        </w:rPr>
      </w:pPr>
      <w:r w:rsidRPr="00DC2184">
        <w:rPr>
          <w:rFonts w:ascii="Arial" w:hAnsi="Arial" w:cs="Arial"/>
          <w:b/>
          <w:sz w:val="20"/>
          <w:szCs w:val="20"/>
        </w:rPr>
        <w:t>Rev.No.00-03/08/17</w:t>
      </w:r>
    </w:p>
    <w:p w:rsidR="00DC2184" w:rsidRDefault="00DC2184" w:rsidP="00DC2184">
      <w:pPr>
        <w:spacing w:after="0" w:line="240" w:lineRule="auto"/>
        <w:ind w:left="5760" w:firstLine="720"/>
        <w:rPr>
          <w:rFonts w:ascii="Arial" w:hAnsi="Arial" w:cs="Arial"/>
          <w:b/>
        </w:rPr>
      </w:pPr>
      <w:r>
        <w:rPr>
          <w:rFonts w:ascii="Arial" w:hAnsi="Arial" w:cs="Arial"/>
          <w:noProof/>
          <w:lang w:val="en-PH" w:eastAsia="en-PH"/>
        </w:rPr>
        <w:drawing>
          <wp:anchor distT="0" distB="0" distL="114300" distR="114300" simplePos="0" relativeHeight="251660288" behindDoc="0" locked="0" layoutInCell="1" allowOverlap="1" wp14:anchorId="453EE3D6" wp14:editId="18B76655">
            <wp:simplePos x="0" y="0"/>
            <wp:positionH relativeFrom="column">
              <wp:posOffset>161925</wp:posOffset>
            </wp:positionH>
            <wp:positionV relativeFrom="paragraph">
              <wp:posOffset>99060</wp:posOffset>
            </wp:positionV>
            <wp:extent cx="571500" cy="581025"/>
            <wp:effectExtent l="19050" t="0" r="0" b="0"/>
            <wp:wrapThrough wrapText="bothSides">
              <wp:wrapPolygon edited="0">
                <wp:start x="-720" y="0"/>
                <wp:lineTo x="-720" y="21246"/>
                <wp:lineTo x="21600" y="21246"/>
                <wp:lineTo x="21600" y="0"/>
                <wp:lineTo x="-720" y="0"/>
              </wp:wrapPolygon>
            </wp:wrapThrough>
            <wp:docPr id="3"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rrowheads="1"/>
                    </pic:cNvPicPr>
                  </pic:nvPicPr>
                  <pic:blipFill>
                    <a:blip r:embed="rId5" cstate="print"/>
                    <a:srcRect/>
                    <a:stretch>
                      <a:fillRect/>
                    </a:stretch>
                  </pic:blipFill>
                  <pic:spPr bwMode="auto">
                    <a:xfrm>
                      <a:off x="0" y="0"/>
                      <a:ext cx="571500" cy="581025"/>
                    </a:xfrm>
                    <a:prstGeom prst="rect">
                      <a:avLst/>
                    </a:prstGeom>
                    <a:noFill/>
                    <a:ln w="9525">
                      <a:noFill/>
                      <a:miter lim="800000"/>
                      <a:headEnd/>
                      <a:tailEnd/>
                    </a:ln>
                    <a:effectLst/>
                  </pic:spPr>
                </pic:pic>
              </a:graphicData>
            </a:graphic>
          </wp:anchor>
        </w:drawing>
      </w:r>
    </w:p>
    <w:p w:rsidR="00DC2184" w:rsidRPr="00865275" w:rsidRDefault="00DC2184" w:rsidP="00DC2184">
      <w:pPr>
        <w:spacing w:after="0" w:line="240" w:lineRule="auto"/>
        <w:rPr>
          <w:rFonts w:ascii="Arial" w:hAnsi="Arial" w:cs="Arial"/>
          <w:b/>
          <w:sz w:val="22"/>
          <w:szCs w:val="22"/>
        </w:rPr>
      </w:pPr>
      <w:r w:rsidRPr="00865275">
        <w:rPr>
          <w:rFonts w:ascii="Arial" w:hAnsi="Arial" w:cs="Arial"/>
          <w:b/>
          <w:sz w:val="22"/>
          <w:szCs w:val="22"/>
        </w:rPr>
        <w:t>TECHNICAL EDUCATION AND SKILLS DEVELOPMENT AUTHORITY</w:t>
      </w:r>
    </w:p>
    <w:p w:rsidR="00DC2184" w:rsidRDefault="00DC2184" w:rsidP="00DC2184">
      <w:pPr>
        <w:spacing w:after="0" w:line="240" w:lineRule="auto"/>
        <w:rPr>
          <w:rFonts w:ascii="Arial" w:hAnsi="Arial" w:cs="Arial"/>
          <w:sz w:val="22"/>
          <w:szCs w:val="22"/>
        </w:rPr>
      </w:pPr>
      <w:r>
        <w:rPr>
          <w:rFonts w:ascii="Arial" w:hAnsi="Arial" w:cs="Arial"/>
          <w:sz w:val="22"/>
          <w:szCs w:val="22"/>
        </w:rPr>
        <w:t>TESDA ______________________________________________</w:t>
      </w:r>
    </w:p>
    <w:p w:rsidR="00DC2184" w:rsidRPr="00865275" w:rsidRDefault="00DC2184" w:rsidP="00DC2184">
      <w:pPr>
        <w:spacing w:after="0" w:line="240" w:lineRule="auto"/>
        <w:jc w:val="center"/>
        <w:rPr>
          <w:rFonts w:ascii="Arial" w:hAnsi="Arial" w:cs="Arial"/>
          <w:sz w:val="22"/>
          <w:szCs w:val="22"/>
        </w:rPr>
      </w:pPr>
      <w:r>
        <w:rPr>
          <w:rFonts w:ascii="Arial" w:hAnsi="Arial" w:cs="Arial"/>
          <w:sz w:val="22"/>
          <w:szCs w:val="22"/>
        </w:rPr>
        <w:t>Tel. No. _____________________</w:t>
      </w:r>
    </w:p>
    <w:p w:rsidR="00DC2184" w:rsidRDefault="00DC2184" w:rsidP="00DC2184">
      <w:pPr>
        <w:spacing w:after="0" w:line="240" w:lineRule="auto"/>
        <w:ind w:right="115"/>
        <w:jc w:val="both"/>
        <w:rPr>
          <w:rFonts w:ascii="Arial" w:hAnsi="Arial"/>
          <w:b/>
        </w:rPr>
      </w:pPr>
    </w:p>
    <w:p w:rsidR="00DC2184" w:rsidRDefault="00DC2184" w:rsidP="00DC2184">
      <w:pPr>
        <w:spacing w:after="0" w:line="240" w:lineRule="auto"/>
        <w:ind w:right="115"/>
        <w:jc w:val="both"/>
        <w:rPr>
          <w:rFonts w:ascii="Arial" w:hAnsi="Arial"/>
        </w:rPr>
      </w:pPr>
    </w:p>
    <w:p w:rsidR="00DC2184" w:rsidRPr="00353B45" w:rsidRDefault="00DC2184" w:rsidP="00DC2184">
      <w:pPr>
        <w:spacing w:after="0"/>
        <w:ind w:right="115"/>
        <w:jc w:val="center"/>
        <w:rPr>
          <w:rFonts w:ascii="Arial" w:hAnsi="Arial"/>
          <w:b/>
        </w:rPr>
      </w:pPr>
      <w:r>
        <w:rPr>
          <w:rFonts w:ascii="Arial" w:hAnsi="Arial"/>
          <w:b/>
        </w:rPr>
        <w:t>LETTER TO RESPONDENT OF THE</w:t>
      </w:r>
      <w:r w:rsidRPr="00353B45">
        <w:rPr>
          <w:rFonts w:ascii="Arial" w:hAnsi="Arial"/>
          <w:b/>
        </w:rPr>
        <w:t xml:space="preserve"> COMPLAINT</w:t>
      </w:r>
    </w:p>
    <w:p w:rsidR="00DC2184" w:rsidRDefault="00DC2184" w:rsidP="00DC2184">
      <w:pPr>
        <w:spacing w:after="0"/>
        <w:ind w:right="115"/>
        <w:jc w:val="both"/>
        <w:rPr>
          <w:rFonts w:ascii="Arial" w:hAnsi="Arial"/>
        </w:rPr>
      </w:pPr>
    </w:p>
    <w:p w:rsidR="00DC2184" w:rsidRDefault="00DC2184" w:rsidP="00DC2184">
      <w:pPr>
        <w:spacing w:after="0"/>
        <w:ind w:right="115"/>
        <w:jc w:val="both"/>
        <w:rPr>
          <w:rFonts w:ascii="Arial" w:hAnsi="Arial"/>
        </w:rPr>
      </w:pPr>
      <w:r>
        <w:rPr>
          <w:rFonts w:ascii="Arial" w:hAnsi="Arial"/>
        </w:rPr>
        <w:t>DATE</w:t>
      </w:r>
    </w:p>
    <w:p w:rsidR="00DC2184" w:rsidRDefault="00DC2184" w:rsidP="00DC2184">
      <w:pPr>
        <w:spacing w:after="0"/>
        <w:ind w:right="115"/>
        <w:jc w:val="both"/>
        <w:rPr>
          <w:rFonts w:ascii="Arial" w:hAnsi="Arial"/>
        </w:rPr>
      </w:pPr>
    </w:p>
    <w:p w:rsidR="00DC2184" w:rsidRDefault="00DC2184" w:rsidP="00DC2184">
      <w:pPr>
        <w:spacing w:after="0"/>
        <w:ind w:right="115"/>
        <w:jc w:val="both"/>
        <w:rPr>
          <w:rFonts w:ascii="Arial" w:hAnsi="Arial"/>
        </w:rPr>
      </w:pPr>
      <w:r>
        <w:rPr>
          <w:rFonts w:ascii="Arial" w:hAnsi="Arial"/>
        </w:rPr>
        <w:t>RESPONDENT’S NAME</w:t>
      </w:r>
    </w:p>
    <w:p w:rsidR="00DC2184" w:rsidRDefault="00DC2184" w:rsidP="00DC2184">
      <w:pPr>
        <w:spacing w:after="0"/>
        <w:ind w:right="115"/>
        <w:jc w:val="both"/>
        <w:rPr>
          <w:rFonts w:ascii="Arial" w:hAnsi="Arial"/>
        </w:rPr>
      </w:pPr>
      <w:r>
        <w:rPr>
          <w:rFonts w:ascii="Arial" w:hAnsi="Arial"/>
        </w:rPr>
        <w:t>Respondent’s Address</w:t>
      </w:r>
    </w:p>
    <w:p w:rsidR="00DC2184" w:rsidRDefault="00DC2184" w:rsidP="00DC2184">
      <w:pPr>
        <w:spacing w:after="0"/>
        <w:ind w:right="115"/>
        <w:jc w:val="both"/>
        <w:rPr>
          <w:rFonts w:ascii="Arial" w:hAnsi="Arial"/>
        </w:rPr>
      </w:pPr>
      <w:r>
        <w:rPr>
          <w:rFonts w:ascii="Arial" w:hAnsi="Arial"/>
        </w:rPr>
        <w:t>Dear (Name of Respondent):</w:t>
      </w:r>
    </w:p>
    <w:p w:rsidR="00DC2184" w:rsidRDefault="00DC2184" w:rsidP="00DC2184">
      <w:pPr>
        <w:spacing w:after="0"/>
        <w:ind w:right="115"/>
        <w:jc w:val="both"/>
        <w:rPr>
          <w:rFonts w:ascii="Arial" w:hAnsi="Arial"/>
        </w:rPr>
      </w:pPr>
    </w:p>
    <w:p w:rsidR="00DC2184" w:rsidRDefault="00DC2184" w:rsidP="00DC2184">
      <w:pPr>
        <w:spacing w:after="0"/>
        <w:ind w:right="115"/>
        <w:jc w:val="both"/>
        <w:rPr>
          <w:rFonts w:ascii="Arial" w:hAnsi="Arial"/>
        </w:rPr>
      </w:pPr>
      <w:r>
        <w:rPr>
          <w:rFonts w:ascii="Arial" w:hAnsi="Arial"/>
        </w:rPr>
        <w:t>On (</w:t>
      </w:r>
      <w:r w:rsidRPr="00E338EC">
        <w:rPr>
          <w:rFonts w:ascii="Arial" w:hAnsi="Arial"/>
          <w:u w:val="single"/>
        </w:rPr>
        <w:t>date complaint filed</w:t>
      </w:r>
      <w:r>
        <w:rPr>
          <w:rFonts w:ascii="Arial" w:hAnsi="Arial"/>
        </w:rPr>
        <w:t>), (</w:t>
      </w:r>
      <w:r w:rsidRPr="00E338EC">
        <w:rPr>
          <w:rFonts w:ascii="Arial" w:hAnsi="Arial"/>
          <w:u w:val="single"/>
        </w:rPr>
        <w:t>Complainant’ name</w:t>
      </w:r>
      <w:r>
        <w:rPr>
          <w:rFonts w:ascii="Arial" w:hAnsi="Arial"/>
        </w:rPr>
        <w:t>), filed a complaint against you with   TESDA. (Mr. /Ms. Complainant) alleged that you (</w:t>
      </w:r>
      <w:r w:rsidRPr="00E338EC">
        <w:rPr>
          <w:rFonts w:ascii="Arial" w:hAnsi="Arial"/>
          <w:u w:val="single"/>
        </w:rPr>
        <w:t xml:space="preserve">nature of the </w:t>
      </w:r>
      <w:r w:rsidRPr="00A5319D">
        <w:rPr>
          <w:rFonts w:ascii="Arial" w:hAnsi="Arial"/>
          <w:u w:val="single"/>
        </w:rPr>
        <w:t>complaint</w:t>
      </w:r>
      <w:r>
        <w:rPr>
          <w:rFonts w:ascii="Arial" w:hAnsi="Arial"/>
        </w:rPr>
        <w:t xml:space="preserve">). </w:t>
      </w:r>
    </w:p>
    <w:p w:rsidR="00DC2184" w:rsidRDefault="00DC2184" w:rsidP="00DC2184">
      <w:pPr>
        <w:spacing w:after="0"/>
        <w:ind w:right="115"/>
        <w:jc w:val="both"/>
        <w:rPr>
          <w:rFonts w:ascii="Arial" w:hAnsi="Arial"/>
        </w:rPr>
      </w:pPr>
    </w:p>
    <w:p w:rsidR="00DC2184" w:rsidRDefault="00DC2184" w:rsidP="00DC2184">
      <w:pPr>
        <w:spacing w:after="0"/>
        <w:ind w:right="115"/>
        <w:jc w:val="both"/>
        <w:rPr>
          <w:rFonts w:ascii="Arial" w:hAnsi="Arial"/>
        </w:rPr>
      </w:pPr>
      <w:r>
        <w:rPr>
          <w:rFonts w:ascii="Arial" w:hAnsi="Arial"/>
        </w:rPr>
        <w:t xml:space="preserve">The office of the undersigned will contact you in due course to obtain your statement concerning the complaint.  We will also provide a copy of the final result of the investigation.  </w:t>
      </w:r>
    </w:p>
    <w:p w:rsidR="00DC2184" w:rsidRDefault="00DC2184" w:rsidP="00DC2184">
      <w:pPr>
        <w:spacing w:after="0"/>
        <w:ind w:right="115"/>
        <w:jc w:val="both"/>
        <w:rPr>
          <w:rFonts w:ascii="Arial" w:hAnsi="Arial"/>
        </w:rPr>
      </w:pPr>
    </w:p>
    <w:p w:rsidR="00DC2184" w:rsidRDefault="00DC2184" w:rsidP="00DC2184">
      <w:pPr>
        <w:spacing w:after="0"/>
        <w:ind w:right="115"/>
        <w:jc w:val="both"/>
        <w:rPr>
          <w:rFonts w:ascii="Arial" w:hAnsi="Arial"/>
        </w:rPr>
      </w:pPr>
      <w:r>
        <w:rPr>
          <w:rFonts w:ascii="Arial" w:hAnsi="Arial"/>
        </w:rPr>
        <w:t>If you have any questions regarding the procedures or the status of the investigation, you may contact me or my representative at (address and telephone number).</w:t>
      </w:r>
    </w:p>
    <w:p w:rsidR="00DC2184" w:rsidRDefault="00DC2184" w:rsidP="00DC2184">
      <w:pPr>
        <w:tabs>
          <w:tab w:val="left" w:pos="1620"/>
        </w:tabs>
        <w:spacing w:after="0"/>
        <w:ind w:right="115"/>
        <w:jc w:val="both"/>
        <w:rPr>
          <w:rFonts w:ascii="Arial" w:hAnsi="Arial"/>
        </w:rPr>
      </w:pPr>
    </w:p>
    <w:p w:rsidR="00DC2184" w:rsidRDefault="00DC2184" w:rsidP="00DC2184">
      <w:pPr>
        <w:tabs>
          <w:tab w:val="left" w:pos="1620"/>
        </w:tabs>
        <w:spacing w:after="0"/>
        <w:ind w:right="115"/>
        <w:jc w:val="both"/>
        <w:rPr>
          <w:rFonts w:ascii="Arial" w:hAnsi="Arial"/>
        </w:rPr>
      </w:pPr>
      <w:r>
        <w:rPr>
          <w:rFonts w:ascii="Arial" w:hAnsi="Arial"/>
        </w:rPr>
        <w:t>Very truly yours,</w:t>
      </w:r>
    </w:p>
    <w:p w:rsidR="00DC2184" w:rsidRDefault="00DC2184" w:rsidP="00DC2184">
      <w:pPr>
        <w:spacing w:after="0"/>
        <w:ind w:right="115"/>
        <w:jc w:val="both"/>
        <w:rPr>
          <w:rFonts w:ascii="Arial" w:hAnsi="Arial"/>
        </w:rPr>
      </w:pPr>
    </w:p>
    <w:p w:rsidR="00DC2184" w:rsidRDefault="00DC2184" w:rsidP="00DC2184">
      <w:pPr>
        <w:spacing w:after="0"/>
        <w:ind w:right="115"/>
        <w:jc w:val="both"/>
        <w:rPr>
          <w:rFonts w:ascii="Arial" w:hAnsi="Arial"/>
        </w:rPr>
      </w:pPr>
    </w:p>
    <w:p w:rsidR="00DC2184" w:rsidRDefault="00DC2184" w:rsidP="00DC2184">
      <w:pPr>
        <w:spacing w:after="0"/>
        <w:ind w:right="115"/>
        <w:jc w:val="both"/>
        <w:rPr>
          <w:rFonts w:ascii="Arial" w:hAnsi="Arial"/>
        </w:rPr>
      </w:pPr>
      <w:r>
        <w:rPr>
          <w:rFonts w:ascii="Arial" w:hAnsi="Arial"/>
        </w:rPr>
        <w:t>Provincial/Regional Director</w:t>
      </w:r>
    </w:p>
    <w:p w:rsidR="00DC2184" w:rsidRDefault="00DC2184" w:rsidP="00DC2184">
      <w:pPr>
        <w:spacing w:after="0" w:line="240" w:lineRule="auto"/>
        <w:rPr>
          <w:rFonts w:ascii="Arial" w:hAnsi="Arial"/>
        </w:rPr>
      </w:pPr>
      <w:r>
        <w:rPr>
          <w:rFonts w:ascii="Arial" w:hAnsi="Arial"/>
        </w:rPr>
        <w:br w:type="page"/>
      </w:r>
    </w:p>
    <w:p w:rsidR="00DC2184" w:rsidRPr="00DC2184" w:rsidRDefault="00DC2184" w:rsidP="00DC2184">
      <w:pPr>
        <w:spacing w:after="0"/>
        <w:ind w:left="5760" w:firstLine="720"/>
        <w:rPr>
          <w:rFonts w:ascii="Arial" w:hAnsi="Arial" w:cs="Arial"/>
          <w:b/>
          <w:sz w:val="20"/>
          <w:szCs w:val="20"/>
        </w:rPr>
      </w:pPr>
      <w:r w:rsidRPr="00DC2184">
        <w:rPr>
          <w:rFonts w:ascii="Arial" w:hAnsi="Arial" w:cs="Arial"/>
          <w:b/>
          <w:sz w:val="20"/>
          <w:szCs w:val="20"/>
        </w:rPr>
        <w:lastRenderedPageBreak/>
        <w:t>TESDA-OP- CO-07-F52</w:t>
      </w:r>
    </w:p>
    <w:p w:rsidR="00DC2184" w:rsidRPr="00DC2184" w:rsidRDefault="00DC2184" w:rsidP="00DC2184">
      <w:pPr>
        <w:spacing w:after="0" w:line="240" w:lineRule="auto"/>
        <w:ind w:left="5760" w:firstLine="720"/>
        <w:rPr>
          <w:rFonts w:ascii="Arial" w:hAnsi="Arial" w:cs="Arial"/>
          <w:b/>
          <w:sz w:val="16"/>
          <w:szCs w:val="20"/>
        </w:rPr>
      </w:pPr>
      <w:r w:rsidRPr="00DC2184">
        <w:rPr>
          <w:rFonts w:ascii="Arial" w:hAnsi="Arial" w:cs="Arial"/>
          <w:b/>
          <w:sz w:val="20"/>
          <w:szCs w:val="20"/>
        </w:rPr>
        <w:t>Rev.No.00-03/08/17</w:t>
      </w:r>
    </w:p>
    <w:p w:rsidR="00DC2184" w:rsidRDefault="00DC2184" w:rsidP="00DC2184">
      <w:pPr>
        <w:spacing w:after="0"/>
        <w:ind w:right="115"/>
        <w:jc w:val="center"/>
        <w:rPr>
          <w:rFonts w:ascii="Arial" w:hAnsi="Arial"/>
          <w:b/>
        </w:rPr>
      </w:pPr>
    </w:p>
    <w:p w:rsidR="00DC2184" w:rsidRPr="00C21CBF" w:rsidRDefault="00DC2184" w:rsidP="00DC2184">
      <w:pPr>
        <w:spacing w:after="0"/>
        <w:ind w:right="115"/>
        <w:jc w:val="center"/>
        <w:rPr>
          <w:rFonts w:ascii="Arial" w:hAnsi="Arial"/>
          <w:b/>
        </w:rPr>
      </w:pPr>
      <w:r>
        <w:rPr>
          <w:rFonts w:ascii="Arial" w:hAnsi="Arial"/>
          <w:b/>
        </w:rPr>
        <w:t xml:space="preserve"> </w:t>
      </w:r>
      <w:r w:rsidRPr="00C21CBF">
        <w:rPr>
          <w:rFonts w:ascii="Arial" w:hAnsi="Arial"/>
          <w:b/>
        </w:rPr>
        <w:t>INVESTIGATION REPORT</w:t>
      </w:r>
      <w:r>
        <w:rPr>
          <w:rFonts w:ascii="Arial" w:hAnsi="Arial"/>
          <w:b/>
        </w:rPr>
        <w:t xml:space="preserve"> </w:t>
      </w:r>
    </w:p>
    <w:p w:rsidR="00DC2184" w:rsidRDefault="00DC2184" w:rsidP="00DC2184">
      <w:pPr>
        <w:spacing w:after="0"/>
        <w:ind w:right="115"/>
        <w:jc w:val="both"/>
        <w:rPr>
          <w:rFonts w:ascii="Arial" w:hAnsi="Arial"/>
        </w:rPr>
      </w:pPr>
    </w:p>
    <w:p w:rsidR="00DC2184" w:rsidRDefault="00DC2184" w:rsidP="00DC2184">
      <w:pPr>
        <w:spacing w:after="0"/>
        <w:ind w:right="115"/>
        <w:jc w:val="both"/>
        <w:rPr>
          <w:rFonts w:ascii="Arial" w:hAnsi="Arial"/>
        </w:rPr>
      </w:pPr>
      <w:r>
        <w:rPr>
          <w:rFonts w:ascii="Arial" w:hAnsi="Arial"/>
        </w:rPr>
        <w:t>At a minimum, the Investigation Report shall contain the following:</w:t>
      </w:r>
    </w:p>
    <w:p w:rsidR="00DC2184" w:rsidRDefault="00DC2184" w:rsidP="00DC2184">
      <w:pPr>
        <w:spacing w:after="0"/>
        <w:ind w:right="115"/>
        <w:jc w:val="both"/>
        <w:rPr>
          <w:rFonts w:ascii="Arial" w:hAnsi="Arial"/>
        </w:rPr>
      </w:pPr>
    </w:p>
    <w:p w:rsidR="00DC2184" w:rsidRDefault="00DC2184" w:rsidP="00DC2184">
      <w:pPr>
        <w:numPr>
          <w:ilvl w:val="0"/>
          <w:numId w:val="2"/>
        </w:numPr>
        <w:tabs>
          <w:tab w:val="clear" w:pos="720"/>
        </w:tabs>
        <w:spacing w:after="0" w:line="240" w:lineRule="auto"/>
        <w:ind w:right="115" w:hanging="720"/>
        <w:jc w:val="both"/>
        <w:rPr>
          <w:rFonts w:ascii="Arial" w:hAnsi="Arial"/>
        </w:rPr>
      </w:pPr>
      <w:r>
        <w:rPr>
          <w:rFonts w:ascii="Arial" w:hAnsi="Arial"/>
        </w:rPr>
        <w:t>A summary of the complaint, including:</w:t>
      </w:r>
    </w:p>
    <w:p w:rsidR="00DC2184" w:rsidRDefault="00DC2184" w:rsidP="00DC2184">
      <w:pPr>
        <w:spacing w:after="0" w:line="240" w:lineRule="auto"/>
        <w:ind w:right="115"/>
        <w:jc w:val="both"/>
        <w:rPr>
          <w:rFonts w:ascii="Arial" w:hAnsi="Arial"/>
        </w:rPr>
      </w:pPr>
    </w:p>
    <w:p w:rsidR="00DC2184" w:rsidRDefault="00DC2184" w:rsidP="00DC2184">
      <w:pPr>
        <w:numPr>
          <w:ilvl w:val="0"/>
          <w:numId w:val="4"/>
        </w:numPr>
        <w:spacing w:after="0" w:line="240" w:lineRule="auto"/>
        <w:ind w:left="1440" w:right="115" w:hanging="720"/>
        <w:jc w:val="both"/>
        <w:rPr>
          <w:rFonts w:ascii="Arial" w:hAnsi="Arial"/>
        </w:rPr>
      </w:pPr>
      <w:r>
        <w:rPr>
          <w:rFonts w:ascii="Arial" w:hAnsi="Arial"/>
        </w:rPr>
        <w:t>The date the complaint was filed;</w:t>
      </w:r>
    </w:p>
    <w:p w:rsidR="00DC2184" w:rsidRDefault="00DC2184" w:rsidP="00DC2184">
      <w:pPr>
        <w:numPr>
          <w:ilvl w:val="0"/>
          <w:numId w:val="4"/>
        </w:numPr>
        <w:spacing w:after="0" w:line="240" w:lineRule="auto"/>
        <w:ind w:left="1440" w:right="115" w:hanging="720"/>
        <w:jc w:val="both"/>
        <w:rPr>
          <w:rFonts w:ascii="Arial" w:hAnsi="Arial"/>
        </w:rPr>
      </w:pPr>
      <w:r>
        <w:rPr>
          <w:rFonts w:ascii="Arial" w:hAnsi="Arial"/>
        </w:rPr>
        <w:t>The individual with whom the complaint was filed; and</w:t>
      </w:r>
    </w:p>
    <w:p w:rsidR="00DC2184" w:rsidRDefault="00DC2184" w:rsidP="00DC2184">
      <w:pPr>
        <w:numPr>
          <w:ilvl w:val="0"/>
          <w:numId w:val="4"/>
        </w:numPr>
        <w:spacing w:after="0" w:line="240" w:lineRule="auto"/>
        <w:ind w:left="1440" w:right="115" w:hanging="720"/>
        <w:jc w:val="both"/>
        <w:rPr>
          <w:rFonts w:ascii="Arial" w:hAnsi="Arial"/>
        </w:rPr>
      </w:pPr>
      <w:r>
        <w:rPr>
          <w:rFonts w:ascii="Arial" w:hAnsi="Arial"/>
        </w:rPr>
        <w:t>A summary of issue(s) raised by complainant.</w:t>
      </w:r>
    </w:p>
    <w:p w:rsidR="00DC2184" w:rsidRDefault="00DC2184" w:rsidP="00DC2184">
      <w:pPr>
        <w:spacing w:after="0" w:line="240" w:lineRule="auto"/>
        <w:ind w:left="360" w:right="115"/>
        <w:jc w:val="both"/>
        <w:rPr>
          <w:rFonts w:ascii="Arial" w:hAnsi="Arial"/>
        </w:rPr>
      </w:pPr>
    </w:p>
    <w:p w:rsidR="00DC2184" w:rsidRDefault="00DC2184" w:rsidP="00DC2184">
      <w:pPr>
        <w:numPr>
          <w:ilvl w:val="0"/>
          <w:numId w:val="2"/>
        </w:numPr>
        <w:tabs>
          <w:tab w:val="clear" w:pos="720"/>
        </w:tabs>
        <w:spacing w:after="0" w:line="240" w:lineRule="auto"/>
        <w:ind w:right="115" w:hanging="720"/>
        <w:jc w:val="both"/>
        <w:rPr>
          <w:rFonts w:ascii="Arial" w:hAnsi="Arial"/>
        </w:rPr>
      </w:pPr>
      <w:r>
        <w:rPr>
          <w:rFonts w:ascii="Arial" w:hAnsi="Arial"/>
        </w:rPr>
        <w:t>A summary of the investigation:</w:t>
      </w:r>
    </w:p>
    <w:p w:rsidR="00DC2184" w:rsidRDefault="00DC2184" w:rsidP="00DC2184">
      <w:pPr>
        <w:spacing w:after="0" w:line="240" w:lineRule="auto"/>
        <w:ind w:right="115"/>
        <w:jc w:val="both"/>
        <w:rPr>
          <w:rFonts w:ascii="Arial" w:hAnsi="Arial"/>
        </w:rPr>
      </w:pPr>
    </w:p>
    <w:p w:rsidR="00DC2184" w:rsidRDefault="00DC2184" w:rsidP="00DC2184">
      <w:pPr>
        <w:numPr>
          <w:ilvl w:val="0"/>
          <w:numId w:val="3"/>
        </w:numPr>
        <w:tabs>
          <w:tab w:val="clear" w:pos="1800"/>
        </w:tabs>
        <w:spacing w:after="0" w:line="240" w:lineRule="auto"/>
        <w:ind w:left="1440" w:right="115" w:hanging="720"/>
        <w:jc w:val="both"/>
        <w:rPr>
          <w:rFonts w:ascii="Arial" w:hAnsi="Arial"/>
        </w:rPr>
      </w:pPr>
      <w:r>
        <w:rPr>
          <w:rFonts w:ascii="Arial" w:hAnsi="Arial"/>
        </w:rPr>
        <w:t>A brief  explanation of how the investigation was conducted;</w:t>
      </w:r>
    </w:p>
    <w:p w:rsidR="00DC2184" w:rsidRDefault="00DC2184" w:rsidP="00DC2184">
      <w:pPr>
        <w:numPr>
          <w:ilvl w:val="0"/>
          <w:numId w:val="3"/>
        </w:numPr>
        <w:tabs>
          <w:tab w:val="clear" w:pos="1800"/>
        </w:tabs>
        <w:spacing w:after="0" w:line="240" w:lineRule="auto"/>
        <w:ind w:left="1440" w:right="115" w:hanging="720"/>
        <w:jc w:val="both"/>
        <w:rPr>
          <w:rFonts w:ascii="Arial" w:hAnsi="Arial"/>
        </w:rPr>
      </w:pPr>
      <w:r>
        <w:rPr>
          <w:rFonts w:ascii="Arial" w:hAnsi="Arial"/>
        </w:rPr>
        <w:t>A summary of the statements of the complainant, respondent, and other witnesses, noting how they support or contradict an allegation</w:t>
      </w:r>
    </w:p>
    <w:p w:rsidR="00DC2184" w:rsidRDefault="00DC2184" w:rsidP="00DC2184">
      <w:pPr>
        <w:spacing w:after="0" w:line="240" w:lineRule="auto"/>
        <w:ind w:right="115"/>
        <w:jc w:val="both"/>
        <w:rPr>
          <w:rFonts w:ascii="Arial" w:hAnsi="Arial"/>
        </w:rPr>
      </w:pPr>
    </w:p>
    <w:p w:rsidR="00DC2184" w:rsidRDefault="00DC2184" w:rsidP="00DC2184">
      <w:pPr>
        <w:numPr>
          <w:ilvl w:val="0"/>
          <w:numId w:val="2"/>
        </w:numPr>
        <w:tabs>
          <w:tab w:val="clear" w:pos="720"/>
        </w:tabs>
        <w:spacing w:after="0" w:line="240" w:lineRule="auto"/>
        <w:ind w:right="115" w:hanging="720"/>
        <w:jc w:val="both"/>
        <w:rPr>
          <w:rFonts w:ascii="Arial" w:hAnsi="Arial"/>
        </w:rPr>
      </w:pPr>
      <w:r>
        <w:rPr>
          <w:rFonts w:ascii="Arial" w:hAnsi="Arial"/>
        </w:rPr>
        <w:t>A summary of the findings, which should include:</w:t>
      </w:r>
    </w:p>
    <w:p w:rsidR="00DC2184" w:rsidRDefault="00DC2184" w:rsidP="00DC2184">
      <w:pPr>
        <w:spacing w:after="0" w:line="240" w:lineRule="auto"/>
        <w:ind w:right="115"/>
        <w:jc w:val="both"/>
        <w:rPr>
          <w:rFonts w:ascii="Arial" w:hAnsi="Arial"/>
        </w:rPr>
      </w:pPr>
    </w:p>
    <w:p w:rsidR="00DC2184" w:rsidRDefault="00DC2184" w:rsidP="00DC2184">
      <w:pPr>
        <w:numPr>
          <w:ilvl w:val="0"/>
          <w:numId w:val="5"/>
        </w:numPr>
        <w:spacing w:after="0" w:line="240" w:lineRule="auto"/>
        <w:ind w:left="1440" w:right="115" w:hanging="720"/>
        <w:jc w:val="both"/>
        <w:rPr>
          <w:rFonts w:ascii="Arial" w:hAnsi="Arial"/>
        </w:rPr>
      </w:pPr>
      <w:r>
        <w:rPr>
          <w:rFonts w:ascii="Arial" w:hAnsi="Arial"/>
        </w:rPr>
        <w:t>A summary and analysis of the evidence (documents and statements) relevant to the resolution of the complaint; and</w:t>
      </w:r>
    </w:p>
    <w:p w:rsidR="00DC2184" w:rsidRDefault="00DC2184" w:rsidP="00DC2184">
      <w:pPr>
        <w:numPr>
          <w:ilvl w:val="0"/>
          <w:numId w:val="5"/>
        </w:numPr>
        <w:spacing w:after="0" w:line="240" w:lineRule="auto"/>
        <w:ind w:left="1440" w:right="115" w:hanging="720"/>
        <w:jc w:val="both"/>
        <w:rPr>
          <w:rFonts w:ascii="Arial" w:hAnsi="Arial"/>
        </w:rPr>
      </w:pPr>
      <w:r>
        <w:rPr>
          <w:rFonts w:ascii="Arial" w:hAnsi="Arial"/>
        </w:rPr>
        <w:t>Findings of fact.</w:t>
      </w:r>
    </w:p>
    <w:p w:rsidR="00DC2184" w:rsidRDefault="00DC2184" w:rsidP="00DC2184">
      <w:pPr>
        <w:numPr>
          <w:ilvl w:val="0"/>
          <w:numId w:val="5"/>
        </w:numPr>
        <w:spacing w:after="0" w:line="240" w:lineRule="auto"/>
        <w:ind w:left="1440" w:right="115" w:hanging="720"/>
        <w:jc w:val="both"/>
        <w:rPr>
          <w:rFonts w:ascii="Arial" w:hAnsi="Arial"/>
        </w:rPr>
      </w:pPr>
      <w:r>
        <w:rPr>
          <w:rFonts w:ascii="Arial" w:hAnsi="Arial"/>
        </w:rPr>
        <w:t>Based upon the facts and evidence, the Investigation Team should make conclusions as to the merits of the complaint.  These may include that the complaint has merit, that the complaint lacks merit, or that the evidence is insufficient to make a finding.</w:t>
      </w:r>
    </w:p>
    <w:p w:rsidR="00DC2184" w:rsidRDefault="00DC2184" w:rsidP="00DC2184">
      <w:pPr>
        <w:spacing w:after="0" w:line="240" w:lineRule="auto"/>
        <w:ind w:left="720" w:right="115"/>
        <w:jc w:val="both"/>
        <w:rPr>
          <w:rFonts w:ascii="Arial" w:hAnsi="Arial"/>
        </w:rPr>
      </w:pPr>
    </w:p>
    <w:p w:rsidR="00DC2184" w:rsidRDefault="00DC2184" w:rsidP="00DC2184">
      <w:pPr>
        <w:numPr>
          <w:ilvl w:val="0"/>
          <w:numId w:val="2"/>
        </w:numPr>
        <w:tabs>
          <w:tab w:val="clear" w:pos="720"/>
        </w:tabs>
        <w:spacing w:after="0" w:line="240" w:lineRule="auto"/>
        <w:ind w:right="115" w:hanging="720"/>
        <w:jc w:val="both"/>
        <w:rPr>
          <w:rFonts w:ascii="Arial" w:hAnsi="Arial"/>
        </w:rPr>
      </w:pPr>
      <w:r>
        <w:rPr>
          <w:rFonts w:ascii="Arial" w:hAnsi="Arial"/>
        </w:rPr>
        <w:t>Appendices</w:t>
      </w:r>
    </w:p>
    <w:p w:rsidR="00DC2184" w:rsidRDefault="00DC2184" w:rsidP="00DC2184">
      <w:pPr>
        <w:spacing w:after="0" w:line="240" w:lineRule="auto"/>
        <w:ind w:right="115"/>
        <w:jc w:val="both"/>
        <w:rPr>
          <w:rFonts w:ascii="Arial" w:hAnsi="Arial"/>
        </w:rPr>
      </w:pPr>
    </w:p>
    <w:p w:rsidR="00DC2184" w:rsidRDefault="00DC2184" w:rsidP="00DC2184">
      <w:pPr>
        <w:spacing w:after="0"/>
        <w:ind w:left="720" w:right="115" w:hanging="720"/>
        <w:jc w:val="both"/>
        <w:rPr>
          <w:rFonts w:ascii="Arial" w:hAnsi="Arial"/>
        </w:rPr>
      </w:pPr>
      <w:r>
        <w:rPr>
          <w:rFonts w:ascii="Arial" w:hAnsi="Arial"/>
        </w:rPr>
        <w:t xml:space="preserve">                       All statements, documents and other evidence assembled during the course of the investigation.</w:t>
      </w:r>
    </w:p>
    <w:p w:rsidR="00DC2184" w:rsidRDefault="00DC2184" w:rsidP="00DC2184">
      <w:pPr>
        <w:spacing w:after="0"/>
        <w:ind w:left="720" w:right="115" w:hanging="720"/>
        <w:jc w:val="both"/>
        <w:rPr>
          <w:rFonts w:ascii="Arial" w:hAnsi="Arial"/>
        </w:rPr>
      </w:pPr>
    </w:p>
    <w:p w:rsidR="00DC2184" w:rsidRDefault="00DC2184" w:rsidP="00DC2184">
      <w:pPr>
        <w:spacing w:after="0"/>
        <w:ind w:left="720" w:right="115" w:hanging="720"/>
        <w:jc w:val="both"/>
        <w:rPr>
          <w:rFonts w:ascii="Arial" w:hAnsi="Arial"/>
        </w:rPr>
      </w:pPr>
    </w:p>
    <w:p w:rsidR="00126C43" w:rsidRDefault="006B3446"/>
    <w:sectPr w:rsidR="00126C43" w:rsidSect="00DC218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53A"/>
    <w:multiLevelType w:val="hybridMultilevel"/>
    <w:tmpl w:val="E940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F1A43"/>
    <w:multiLevelType w:val="hybridMultilevel"/>
    <w:tmpl w:val="F33267E0"/>
    <w:lvl w:ilvl="0" w:tplc="A964D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4810BD"/>
    <w:multiLevelType w:val="hybridMultilevel"/>
    <w:tmpl w:val="C7D4B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E72B95"/>
    <w:multiLevelType w:val="hybridMultilevel"/>
    <w:tmpl w:val="78A4A1EC"/>
    <w:lvl w:ilvl="0" w:tplc="A964D812">
      <w:start w:val="1"/>
      <w:numFmt w:val="lowerLetter"/>
      <w:lvlText w:val="%1."/>
      <w:lvlJc w:val="left"/>
      <w:pPr>
        <w:tabs>
          <w:tab w:val="num" w:pos="1800"/>
        </w:tabs>
        <w:ind w:left="1800" w:hanging="360"/>
      </w:pPr>
      <w:rPr>
        <w:rFonts w:hint="default"/>
        <w:color w:val="auto"/>
      </w:rPr>
    </w:lvl>
    <w:lvl w:ilvl="1" w:tplc="0409000F">
      <w:start w:val="1"/>
      <w:numFmt w:val="decimal"/>
      <w:lvlText w:val="%2."/>
      <w:lvlJc w:val="left"/>
      <w:pPr>
        <w:tabs>
          <w:tab w:val="num" w:pos="576"/>
        </w:tabs>
        <w:ind w:left="576" w:hanging="360"/>
      </w:pPr>
      <w:rPr>
        <w:rFonts w:hint="default"/>
        <w:color w:val="auto"/>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4" w15:restartNumberingAfterBreak="0">
    <w:nsid w:val="6B9347B3"/>
    <w:multiLevelType w:val="hybridMultilevel"/>
    <w:tmpl w:val="51BCF99A"/>
    <w:lvl w:ilvl="0" w:tplc="0409000F">
      <w:start w:val="1"/>
      <w:numFmt w:val="decimal"/>
      <w:lvlText w:val="%1."/>
      <w:lvlJc w:val="left"/>
      <w:pPr>
        <w:tabs>
          <w:tab w:val="num" w:pos="720"/>
        </w:tabs>
        <w:ind w:left="720" w:hanging="360"/>
      </w:pPr>
    </w:lvl>
    <w:lvl w:ilvl="1" w:tplc="3F0AD6B4">
      <w:start w:val="1"/>
      <w:numFmt w:val="bullet"/>
      <w:lvlText w:val=""/>
      <w:lvlJc w:val="left"/>
      <w:pPr>
        <w:tabs>
          <w:tab w:val="num" w:pos="1440"/>
        </w:tabs>
        <w:ind w:left="1440" w:hanging="360"/>
      </w:pPr>
      <w:rPr>
        <w:rFonts w:ascii="Symbol" w:hAnsi="Symbol" w:hint="default"/>
        <w:color w:val="auto"/>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84"/>
    <w:rsid w:val="006B3446"/>
    <w:rsid w:val="00972752"/>
    <w:rsid w:val="00C40BCE"/>
    <w:rsid w:val="00DC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06E1F-4C66-4BC5-8DA8-8CB4DDE1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2184"/>
    <w:pPr>
      <w:spacing w:after="200" w:line="276" w:lineRule="auto"/>
    </w:pPr>
    <w:rPr>
      <w:rFonts w:ascii="Tahoma" w:eastAsia="Calibri"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Ruma</dc:creator>
  <cp:keywords/>
  <dc:description/>
  <cp:lastModifiedBy>Management Division</cp:lastModifiedBy>
  <cp:revision>2</cp:revision>
  <dcterms:created xsi:type="dcterms:W3CDTF">2017-04-03T01:00:00Z</dcterms:created>
  <dcterms:modified xsi:type="dcterms:W3CDTF">2017-04-03T01:00:00Z</dcterms:modified>
</cp:coreProperties>
</file>